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08B4" w:rsidRDefault="00CB662A" w:rsidP="005908B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1B191A"/>
        </w:rPr>
      </w:pPr>
      <w:r>
        <w:rPr>
          <w:rFonts w:ascii="Times New Roman" w:hAnsi="Times New Roman" w:cs="Times New Roman"/>
          <w:color w:val="1B191A"/>
        </w:rPr>
        <w:t xml:space="preserve">Pathways of glucose catabolism and the fate of reducing equivalents in the </w:t>
      </w:r>
      <w:r>
        <w:rPr>
          <w:rFonts w:ascii="Times New Roman" w:hAnsi="Times New Roman" w:cs="Times New Roman"/>
          <w:i/>
          <w:iCs/>
          <w:color w:val="1B191A"/>
        </w:rPr>
        <w:t>i</w:t>
      </w:r>
      <w:r>
        <w:rPr>
          <w:rFonts w:ascii="Times New Roman" w:hAnsi="Times New Roman" w:cs="Times New Roman"/>
          <w:i/>
          <w:iCs/>
          <w:color w:val="302F30"/>
        </w:rPr>
        <w:t>n v</w:t>
      </w:r>
      <w:r>
        <w:rPr>
          <w:rFonts w:ascii="Times New Roman" w:hAnsi="Times New Roman" w:cs="Times New Roman"/>
          <w:i/>
          <w:iCs/>
          <w:color w:val="1B191A"/>
        </w:rPr>
        <w:t>itro-prop</w:t>
      </w:r>
      <w:r>
        <w:rPr>
          <w:rFonts w:ascii="Times New Roman" w:hAnsi="Times New Roman" w:cs="Times New Roman"/>
          <w:i/>
          <w:iCs/>
          <w:color w:val="302F30"/>
        </w:rPr>
        <w:t>a</w:t>
      </w:r>
      <w:r>
        <w:rPr>
          <w:rFonts w:ascii="Times New Roman" w:hAnsi="Times New Roman" w:cs="Times New Roman"/>
          <w:i/>
          <w:iCs/>
          <w:color w:val="1B191A"/>
        </w:rPr>
        <w:t>g</w:t>
      </w:r>
      <w:r>
        <w:rPr>
          <w:rFonts w:ascii="Times New Roman" w:hAnsi="Times New Roman" w:cs="Times New Roman"/>
          <w:i/>
          <w:iCs/>
          <w:color w:val="302F30"/>
        </w:rPr>
        <w:t>a</w:t>
      </w:r>
      <w:r>
        <w:rPr>
          <w:rFonts w:ascii="Times New Roman" w:hAnsi="Times New Roman" w:cs="Times New Roman"/>
          <w:i/>
          <w:iCs/>
          <w:color w:val="1B191A"/>
        </w:rPr>
        <w:t>t</w:t>
      </w:r>
      <w:r>
        <w:rPr>
          <w:rFonts w:ascii="Times New Roman" w:hAnsi="Times New Roman" w:cs="Times New Roman"/>
          <w:i/>
          <w:iCs/>
          <w:color w:val="302F30"/>
        </w:rPr>
        <w:t>e</w:t>
      </w:r>
      <w:r>
        <w:rPr>
          <w:rFonts w:ascii="Times New Roman" w:hAnsi="Times New Roman" w:cs="Times New Roman"/>
          <w:i/>
          <w:iCs/>
          <w:color w:val="1B191A"/>
        </w:rPr>
        <w:t>d</w:t>
      </w:r>
    </w:p>
    <w:p w:rsidR="005908B4" w:rsidRDefault="00CB662A" w:rsidP="005908B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8A8B8E"/>
        </w:rPr>
      </w:pPr>
      <w:proofErr w:type="spellStart"/>
      <w:r>
        <w:rPr>
          <w:rFonts w:ascii="Times New Roman" w:hAnsi="Times New Roman" w:cs="Times New Roman"/>
          <w:i/>
          <w:iCs/>
          <w:color w:val="1B191A"/>
        </w:rPr>
        <w:t>Theileria</w:t>
      </w:r>
      <w:proofErr w:type="spellEnd"/>
      <w:r>
        <w:rPr>
          <w:rFonts w:ascii="Times New Roman" w:hAnsi="Times New Roman" w:cs="Times New Roman"/>
          <w:i/>
          <w:iCs/>
          <w:color w:val="1B191A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color w:val="1B191A"/>
        </w:rPr>
        <w:t>parva</w:t>
      </w:r>
      <w:proofErr w:type="spellEnd"/>
      <w:r>
        <w:rPr>
          <w:rFonts w:ascii="Times New Roman" w:hAnsi="Times New Roman" w:cs="Times New Roman"/>
          <w:i/>
          <w:iCs/>
          <w:color w:val="1B191A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color w:val="1B191A"/>
        </w:rPr>
        <w:t>schizonts</w:t>
      </w:r>
      <w:proofErr w:type="spellEnd"/>
      <w:r>
        <w:rPr>
          <w:rFonts w:ascii="Times New Roman" w:hAnsi="Times New Roman" w:cs="Times New Roman"/>
          <w:color w:val="1B191A"/>
        </w:rPr>
        <w:t xml:space="preserve"> </w:t>
      </w:r>
      <w:r w:rsidR="005908B4">
        <w:rPr>
          <w:rFonts w:ascii="Times New Roman" w:hAnsi="Times New Roman" w:cs="Times New Roman"/>
          <w:color w:val="8A8B8E"/>
        </w:rPr>
        <w:t>"</w:t>
      </w:r>
      <w:proofErr w:type="gramEnd"/>
    </w:p>
    <w:sectPr w:rsidR="005908B4" w:rsidSect="00321970">
      <w:pgSz w:w="12240" w:h="15840"/>
      <w:pgMar w:top="1440" w:right="1440" w:bottom="1440" w:left="1440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663C59"/>
    <w:rsid w:val="005908B4"/>
    <w:rsid w:val="00594489"/>
    <w:rsid w:val="00663C59"/>
    <w:rsid w:val="0071705C"/>
    <w:rsid w:val="0098683C"/>
    <w:rsid w:val="00CB662A"/>
    <w:rsid w:val="00D136EC"/>
    <w:rsid w:val="00DD59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136E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18</Words>
  <Characters>105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 Repository</dc:creator>
  <cp:lastModifiedBy>I Repository</cp:lastModifiedBy>
  <cp:revision>2</cp:revision>
  <dcterms:created xsi:type="dcterms:W3CDTF">2013-05-24T13:57:00Z</dcterms:created>
  <dcterms:modified xsi:type="dcterms:W3CDTF">2013-05-24T13:57:00Z</dcterms:modified>
</cp:coreProperties>
</file>